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numPr>
          <w:ilvl w:val="0"/>
          <w:numId w:val="2"/>
        </w:numPr>
        <w:shd w:val="solid" w:color="FFFFFF" w:fill="FFFFFF"/>
        <w:tabs>
          <w:tab w:val="clear" w:pos="4536"/>
          <w:tab w:val="clear" w:pos="9072"/>
        </w:tabs>
        <w:jc w:val="left"/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Schorlemerstr. 15</w:t>
      </w:r>
      <w:r w:rsidRPr="00167B27">
        <w:rPr>
          <w:rFonts w:cs="Arial"/>
          <w:color w:val="000000"/>
          <w:sz w:val="18"/>
          <w:szCs w:val="18"/>
        </w:rPr>
        <w:br/>
        <w:t>48143 Münster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numPr>
          <w:ilvl w:val="0"/>
          <w:numId w:val="3"/>
        </w:numPr>
        <w:shd w:val="solid" w:color="FFFFFF" w:fill="FFFFFF"/>
        <w:tabs>
          <w:tab w:val="clear" w:pos="4536"/>
          <w:tab w:val="clear" w:pos="9072"/>
        </w:tabs>
        <w:jc w:val="left"/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Postfach 86 49</w:t>
      </w:r>
      <w:r w:rsidRPr="00167B27">
        <w:rPr>
          <w:rFonts w:cs="Arial"/>
          <w:color w:val="000000"/>
          <w:sz w:val="18"/>
          <w:szCs w:val="18"/>
        </w:rPr>
        <w:br/>
        <w:t>48046 Münster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numPr>
          <w:ilvl w:val="0"/>
          <w:numId w:val="4"/>
        </w:numPr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0251 4175-215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numPr>
          <w:ilvl w:val="0"/>
          <w:numId w:val="5"/>
        </w:numPr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0251 4175-270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numPr>
          <w:ilvl w:val="0"/>
          <w:numId w:val="6"/>
        </w:numPr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info@WLL.de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numPr>
          <w:ilvl w:val="0"/>
          <w:numId w:val="7"/>
        </w:numPr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http://www.WLL.de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  <w:u w:val="single"/>
        </w:rPr>
      </w:pPr>
      <w:r w:rsidRPr="00167B27">
        <w:rPr>
          <w:rFonts w:cs="Arial"/>
          <w:color w:val="000000"/>
          <w:sz w:val="18"/>
          <w:szCs w:val="18"/>
          <w:u w:val="single"/>
        </w:rPr>
        <w:t>Bankverbindung: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Volksbank Münster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6"/>
          <w:szCs w:val="18"/>
        </w:rPr>
      </w:pPr>
      <w:r w:rsidRPr="00167B27">
        <w:rPr>
          <w:rFonts w:cs="Arial"/>
          <w:color w:val="000000"/>
          <w:sz w:val="16"/>
          <w:szCs w:val="18"/>
        </w:rPr>
        <w:t xml:space="preserve">IBAN: 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6"/>
          <w:szCs w:val="18"/>
        </w:rPr>
      </w:pPr>
      <w:r w:rsidRPr="00167B27">
        <w:rPr>
          <w:rFonts w:cs="Arial"/>
          <w:color w:val="000000"/>
          <w:sz w:val="16"/>
          <w:szCs w:val="18"/>
        </w:rPr>
        <w:t>DE19 4016 0050 1213 9181 00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6"/>
          <w:szCs w:val="18"/>
        </w:rPr>
        <w:t>BIC: GENODEM1MSC</w:t>
      </w:r>
    </w:p>
    <w:p w:rsidR="00A6222C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</w:p>
    <w:p w:rsidR="00B02C43" w:rsidRPr="00167B27" w:rsidRDefault="00B02C43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</w:p>
    <w:p w:rsidR="00805270" w:rsidRPr="00B02C43" w:rsidRDefault="00A6222C" w:rsidP="00AA66AC">
      <w:pPr>
        <w:framePr w:w="2452" w:h="4294" w:hSpace="142" w:wrap="around" w:vAnchor="page" w:hAnchor="page" w:x="8612" w:y="834"/>
        <w:shd w:val="solid" w:color="FFFFFF" w:fill="FFFFFF"/>
        <w:rPr>
          <w:rFonts w:cs="Arial"/>
          <w:bCs/>
          <w:color w:val="000000"/>
          <w:sz w:val="18"/>
          <w:szCs w:val="18"/>
          <w:u w:val="single"/>
        </w:rPr>
      </w:pPr>
      <w:r w:rsidRPr="00B02C43">
        <w:rPr>
          <w:rFonts w:cs="Arial"/>
          <w:bCs/>
          <w:color w:val="000000"/>
          <w:sz w:val="18"/>
          <w:szCs w:val="18"/>
          <w:u w:val="single"/>
        </w:rPr>
        <w:t>Ansprechpartner:</w:t>
      </w:r>
    </w:p>
    <w:p w:rsidR="00986EB3" w:rsidRDefault="00986EB3" w:rsidP="00AA66AC">
      <w:pPr>
        <w:framePr w:w="2452" w:h="4294" w:hSpace="142" w:wrap="around" w:vAnchor="page" w:hAnchor="page" w:x="8612" w:y="834"/>
        <w:shd w:val="solid" w:color="FFFFFF" w:fill="FFFFFF"/>
        <w:rPr>
          <w:rFonts w:cs="Arial"/>
          <w:b/>
          <w:bCs/>
          <w:color w:val="000000"/>
          <w:sz w:val="18"/>
          <w:szCs w:val="18"/>
        </w:rPr>
      </w:pPr>
    </w:p>
    <w:p w:rsidR="004E35A0" w:rsidRPr="00805270" w:rsidRDefault="00986EB3" w:rsidP="00AA66AC">
      <w:pPr>
        <w:framePr w:w="2452" w:h="4294" w:hSpace="142" w:wrap="around" w:vAnchor="page" w:hAnchor="page" w:x="8612" w:y="834"/>
        <w:shd w:val="solid" w:color="FFFFFF" w:fill="FFFFFF"/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Sebastian Jakobs</w:t>
      </w:r>
    </w:p>
    <w:p w:rsidR="00737217" w:rsidRPr="00986EB3" w:rsidRDefault="004E35A0" w:rsidP="004E35A0">
      <w:pPr>
        <w:pStyle w:val="Listenabsatz"/>
        <w:framePr w:w="2452" w:h="4294" w:hSpace="142" w:wrap="around" w:vAnchor="page" w:hAnchor="page" w:x="8612" w:y="834"/>
        <w:numPr>
          <w:ilvl w:val="0"/>
          <w:numId w:val="6"/>
        </w:numPr>
        <w:autoSpaceDE w:val="0"/>
        <w:autoSpaceDN w:val="0"/>
        <w:adjustRightInd w:val="0"/>
        <w:rPr>
          <w:rFonts w:ascii="MS Shell Dlg 2" w:hAnsi="MS Shell Dlg 2" w:cs="MS Shell Dlg 2"/>
          <w:sz w:val="18"/>
          <w:szCs w:val="18"/>
        </w:rPr>
      </w:pPr>
      <w:r w:rsidRPr="004E35A0">
        <w:t xml:space="preserve"> </w:t>
      </w:r>
      <w:r w:rsidR="00986EB3" w:rsidRPr="00986EB3">
        <w:rPr>
          <w:rFonts w:ascii="Arial" w:hAnsi="Arial" w:cs="Arial"/>
          <w:color w:val="000000"/>
          <w:sz w:val="16"/>
          <w:szCs w:val="18"/>
        </w:rPr>
        <w:t>Sebastian.Jakobs</w:t>
      </w:r>
      <w:r w:rsidRPr="00986EB3">
        <w:rPr>
          <w:rFonts w:ascii="Arial" w:hAnsi="Arial" w:cs="Arial"/>
          <w:color w:val="000000"/>
          <w:sz w:val="16"/>
          <w:szCs w:val="18"/>
        </w:rPr>
        <w:t>@WLL.de</w:t>
      </w:r>
    </w:p>
    <w:p w:rsidR="004E35A0" w:rsidRPr="00805270" w:rsidRDefault="000B69D0" w:rsidP="004E35A0">
      <w:pPr>
        <w:framePr w:w="2452" w:h="4294" w:hSpace="142" w:wrap="around" w:vAnchor="page" w:hAnchor="page" w:x="8612" w:y="834"/>
        <w:shd w:val="solid" w:color="FFFFFF" w:fill="FFFFFF"/>
        <w:rPr>
          <w:rFonts w:cs="Arial"/>
          <w:b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Vanessa Weber</w:t>
      </w:r>
    </w:p>
    <w:p w:rsidR="004E35A0" w:rsidRPr="004E35A0" w:rsidRDefault="000B69D0" w:rsidP="004E35A0">
      <w:pPr>
        <w:pStyle w:val="Listenabsatz"/>
        <w:framePr w:w="2452" w:h="4294" w:hSpace="142" w:wrap="around" w:vAnchor="page" w:hAnchor="page" w:x="8612" w:y="834"/>
        <w:numPr>
          <w:ilvl w:val="0"/>
          <w:numId w:val="6"/>
        </w:numPr>
        <w:autoSpaceDE w:val="0"/>
        <w:autoSpaceDN w:val="0"/>
        <w:adjustRightInd w:val="0"/>
        <w:rPr>
          <w:rFonts w:ascii="MS Shell Dlg 2" w:hAnsi="MS Shell Dlg 2" w:cs="MS Shell Dlg 2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t>Vanessa.Weber</w:t>
      </w:r>
      <w:r w:rsidR="004E35A0" w:rsidRPr="00986EB3">
        <w:rPr>
          <w:rFonts w:ascii="Arial" w:hAnsi="Arial" w:cs="Arial"/>
          <w:color w:val="000000"/>
          <w:sz w:val="16"/>
          <w:szCs w:val="18"/>
        </w:rPr>
        <w:t>@WLL.d</w:t>
      </w:r>
      <w:r w:rsidR="00986EB3">
        <w:rPr>
          <w:rFonts w:ascii="Arial" w:hAnsi="Arial" w:cs="Arial"/>
          <w:color w:val="000000"/>
          <w:sz w:val="16"/>
          <w:szCs w:val="18"/>
        </w:rPr>
        <w:t>e</w:t>
      </w:r>
    </w:p>
    <w:p w:rsidR="00737217" w:rsidRPr="00986EB3" w:rsidRDefault="00E73EB7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b/>
          <w:sz w:val="18"/>
          <w:szCs w:val="18"/>
        </w:rPr>
      </w:pPr>
      <w:r w:rsidRPr="00986EB3">
        <w:rPr>
          <w:rFonts w:cs="Arial"/>
          <w:b/>
          <w:sz w:val="18"/>
          <w:szCs w:val="18"/>
        </w:rPr>
        <w:t xml:space="preserve">Münster, </w:t>
      </w:r>
      <w:r w:rsidR="000B69D0">
        <w:rPr>
          <w:rFonts w:cs="Arial"/>
          <w:b/>
          <w:sz w:val="18"/>
          <w:szCs w:val="18"/>
        </w:rPr>
        <w:t>14</w:t>
      </w:r>
      <w:r w:rsidR="008B2AF0" w:rsidRPr="00986EB3">
        <w:rPr>
          <w:rFonts w:cs="Arial"/>
          <w:b/>
          <w:sz w:val="18"/>
          <w:szCs w:val="18"/>
        </w:rPr>
        <w:t>.</w:t>
      </w:r>
      <w:r w:rsidR="00805270" w:rsidRPr="00986EB3">
        <w:rPr>
          <w:rFonts w:cs="Arial"/>
          <w:b/>
          <w:sz w:val="18"/>
          <w:szCs w:val="18"/>
        </w:rPr>
        <w:t>1</w:t>
      </w:r>
      <w:r w:rsidR="00986EB3" w:rsidRPr="00986EB3">
        <w:rPr>
          <w:rFonts w:cs="Arial"/>
          <w:b/>
          <w:sz w:val="18"/>
          <w:szCs w:val="18"/>
        </w:rPr>
        <w:t>1</w:t>
      </w:r>
      <w:r w:rsidR="001F6D59" w:rsidRPr="00986EB3">
        <w:rPr>
          <w:rFonts w:cs="Arial"/>
          <w:b/>
          <w:sz w:val="18"/>
          <w:szCs w:val="18"/>
        </w:rPr>
        <w:t>.201</w:t>
      </w:r>
      <w:r w:rsidR="008B2AF0" w:rsidRPr="00986EB3">
        <w:rPr>
          <w:rFonts w:cs="Arial"/>
          <w:b/>
          <w:sz w:val="18"/>
          <w:szCs w:val="18"/>
        </w:rPr>
        <w:t>6</w:t>
      </w:r>
    </w:p>
    <w:p w:rsidR="00427094" w:rsidRPr="00427094" w:rsidRDefault="0048421F" w:rsidP="00AA66AC">
      <w:pPr>
        <w:pStyle w:val="Kopfzeile"/>
        <w:framePr w:w="7097" w:h="1321" w:hSpace="181" w:wrap="around" w:vAnchor="page" w:hAnchor="page" w:x="777" w:y="752"/>
        <w:shd w:val="solid" w:color="FFFFFF" w:fill="FFFFFF"/>
        <w:tabs>
          <w:tab w:val="clear" w:pos="4536"/>
          <w:tab w:val="clear" w:pos="9072"/>
        </w:tabs>
        <w:jc w:val="center"/>
        <w:rPr>
          <w:rFonts w:ascii="One Stroke Script LET" w:hAnsi="One Stroke Script LET" w:cs="Arial"/>
          <w:bCs/>
          <w:spacing w:val="20"/>
          <w:sz w:val="52"/>
          <w:szCs w:val="32"/>
        </w:rPr>
      </w:pPr>
      <w:r w:rsidRPr="00640CF0">
        <w:rPr>
          <w:rFonts w:ascii="Comic Sans MS" w:hAnsi="Comic Sans MS" w:cs="Arial"/>
          <w:bCs/>
          <w:noProof/>
          <w:spacing w:val="20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FF3D5E1" wp14:editId="486109F4">
            <wp:simplePos x="0" y="0"/>
            <wp:positionH relativeFrom="column">
              <wp:posOffset>294005</wp:posOffset>
            </wp:positionH>
            <wp:positionV relativeFrom="paragraph">
              <wp:posOffset>55880</wp:posOffset>
            </wp:positionV>
            <wp:extent cx="529355" cy="677334"/>
            <wp:effectExtent l="0" t="0" r="4445" b="8890"/>
            <wp:wrapNone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55" cy="67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22C" w:rsidRPr="00427094">
        <w:rPr>
          <w:rFonts w:ascii="One Stroke Script LET" w:hAnsi="One Stroke Script LET" w:cs="Arial"/>
          <w:bCs/>
          <w:spacing w:val="20"/>
          <w:sz w:val="52"/>
          <w:szCs w:val="32"/>
        </w:rPr>
        <w:t>Westfälisch-Lippische</w:t>
      </w:r>
    </w:p>
    <w:p w:rsidR="00640CF0" w:rsidRPr="00427094" w:rsidRDefault="00640CF0" w:rsidP="00AA66AC">
      <w:pPr>
        <w:pStyle w:val="Kopfzeile"/>
        <w:framePr w:w="7097" w:h="1321" w:hSpace="181" w:wrap="around" w:vAnchor="page" w:hAnchor="page" w:x="777" w:y="752"/>
        <w:shd w:val="solid" w:color="FFFFFF" w:fill="FFFFFF"/>
        <w:tabs>
          <w:tab w:val="clear" w:pos="4536"/>
          <w:tab w:val="clear" w:pos="9072"/>
        </w:tabs>
        <w:jc w:val="center"/>
        <w:rPr>
          <w:rFonts w:ascii="One Stroke Script LET" w:hAnsi="One Stroke Script LET" w:cs="Arial"/>
          <w:bCs/>
          <w:spacing w:val="20"/>
          <w:sz w:val="44"/>
          <w:szCs w:val="32"/>
        </w:rPr>
      </w:pPr>
      <w:r w:rsidRPr="00427094">
        <w:rPr>
          <w:rFonts w:ascii="One Stroke Script LET" w:hAnsi="One Stroke Script LET" w:cs="Arial"/>
          <w:bCs/>
          <w:spacing w:val="20"/>
          <w:sz w:val="52"/>
          <w:szCs w:val="32"/>
        </w:rPr>
        <w:t>Landjugend e.V.</w:t>
      </w:r>
    </w:p>
    <w:p w:rsidR="00737217" w:rsidRPr="00640CF0" w:rsidRDefault="00737217" w:rsidP="00AA66AC">
      <w:pPr>
        <w:pStyle w:val="Kopfzeile"/>
        <w:framePr w:w="7097" w:h="1321" w:hSpace="181" w:wrap="around" w:vAnchor="page" w:hAnchor="page" w:x="777" w:y="752"/>
        <w:shd w:val="solid" w:color="FFFFFF" w:fill="FFFFFF"/>
        <w:tabs>
          <w:tab w:val="clear" w:pos="4536"/>
          <w:tab w:val="clear" w:pos="9072"/>
        </w:tabs>
        <w:rPr>
          <w:rFonts w:ascii="One Stroke Script LET" w:hAnsi="One Stroke Script LET" w:cs="Arial"/>
          <w:bCs/>
          <w:spacing w:val="20"/>
          <w:sz w:val="32"/>
          <w:szCs w:val="32"/>
        </w:rPr>
      </w:pPr>
    </w:p>
    <w:p w:rsidR="00737217" w:rsidRDefault="00737217">
      <w:pPr>
        <w:rPr>
          <w:rFonts w:cs="Arial"/>
        </w:rPr>
      </w:pPr>
    </w:p>
    <w:p w:rsidR="00737217" w:rsidRDefault="00737217">
      <w:pPr>
        <w:rPr>
          <w:rFonts w:cs="Arial"/>
        </w:rPr>
      </w:pPr>
    </w:p>
    <w:p w:rsidR="00737217" w:rsidRDefault="00737217">
      <w:pPr>
        <w:rPr>
          <w:rFonts w:cs="Arial"/>
        </w:rPr>
      </w:pPr>
    </w:p>
    <w:p w:rsidR="00737217" w:rsidRDefault="00737217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737217" w:rsidRDefault="00737217" w:rsidP="004B6D95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737217" w:rsidRDefault="00A6222C" w:rsidP="00A6222C">
      <w:pPr>
        <w:pStyle w:val="Kopfzeile"/>
        <w:framePr w:w="4820" w:h="403" w:hSpace="142" w:wrap="around" w:vAnchor="page" w:hAnchor="page" w:x="1362" w:y="2666" w:anchorLock="1"/>
        <w:shd w:val="solid" w:color="FFFFFF" w:fill="FFFFFF"/>
        <w:tabs>
          <w:tab w:val="clear" w:pos="4536"/>
          <w:tab w:val="clear" w:pos="9072"/>
        </w:tabs>
        <w:rPr>
          <w:rFonts w:cs="Arial"/>
          <w:sz w:val="16"/>
          <w:u w:val="single"/>
        </w:rPr>
      </w:pPr>
      <w:r>
        <w:rPr>
          <w:rFonts w:cs="Arial"/>
          <w:sz w:val="16"/>
          <w:u w:val="single"/>
        </w:rPr>
        <w:t xml:space="preserve">WLL   </w:t>
      </w:r>
      <w:r w:rsidRPr="00A6222C">
        <w:rPr>
          <w:rFonts w:cs="Arial"/>
          <w:sz w:val="16"/>
          <w:u w:val="single"/>
        </w:rPr>
        <w:t>Schorlemerstr.</w:t>
      </w:r>
      <w:r>
        <w:rPr>
          <w:rFonts w:cs="Arial"/>
          <w:sz w:val="16"/>
          <w:u w:val="single"/>
        </w:rPr>
        <w:t xml:space="preserve"> </w:t>
      </w:r>
      <w:r w:rsidRPr="00A6222C">
        <w:rPr>
          <w:rFonts w:cs="Arial"/>
          <w:sz w:val="16"/>
          <w:u w:val="single"/>
        </w:rPr>
        <w:t>15</w:t>
      </w:r>
      <w:r>
        <w:rPr>
          <w:rFonts w:cs="Arial"/>
          <w:sz w:val="16"/>
          <w:u w:val="single"/>
        </w:rPr>
        <w:t xml:space="preserve">   </w:t>
      </w:r>
      <w:r w:rsidRPr="00A6222C">
        <w:rPr>
          <w:rFonts w:cs="Arial"/>
          <w:sz w:val="16"/>
          <w:u w:val="single"/>
        </w:rPr>
        <w:t xml:space="preserve">Postfach 86 49 </w:t>
      </w:r>
      <w:r>
        <w:rPr>
          <w:rFonts w:cs="Arial"/>
          <w:sz w:val="16"/>
          <w:u w:val="single"/>
        </w:rPr>
        <w:t xml:space="preserve">  </w:t>
      </w:r>
      <w:r w:rsidRPr="00A6222C">
        <w:rPr>
          <w:rFonts w:cs="Arial"/>
          <w:sz w:val="16"/>
          <w:u w:val="single"/>
        </w:rPr>
        <w:t>48046 Münster</w:t>
      </w:r>
    </w:p>
    <w:p w:rsidR="00737217" w:rsidRDefault="00737217" w:rsidP="004B6D95">
      <w:pPr>
        <w:rPr>
          <w:rFonts w:cs="Arial"/>
          <w:b/>
          <w:bCs/>
        </w:rPr>
      </w:pPr>
    </w:p>
    <w:p w:rsidR="00737217" w:rsidRDefault="00737217">
      <w:pPr>
        <w:pStyle w:val="Kopfzeile"/>
        <w:framePr w:w="4820" w:h="2268" w:hSpace="142" w:wrap="around" w:vAnchor="page" w:hAnchor="page" w:x="1362" w:y="2836"/>
        <w:shd w:val="solid" w:color="FFFFFF" w:fill="FFFFFF"/>
        <w:tabs>
          <w:tab w:val="clear" w:pos="4536"/>
          <w:tab w:val="clear" w:pos="9072"/>
        </w:tabs>
        <w:rPr>
          <w:rFonts w:cs="Arial"/>
          <w:b/>
          <w:bCs/>
        </w:rPr>
      </w:pPr>
    </w:p>
    <w:p w:rsidR="00737217" w:rsidRDefault="00737217">
      <w:pPr>
        <w:pStyle w:val="Kopfzeile"/>
        <w:framePr w:w="4820" w:h="2268" w:hSpace="142" w:wrap="around" w:vAnchor="page" w:hAnchor="page" w:x="1362" w:y="2836"/>
        <w:shd w:val="solid" w:color="FFFFFF" w:fill="FFFFFF"/>
        <w:tabs>
          <w:tab w:val="clear" w:pos="4536"/>
          <w:tab w:val="clear" w:pos="9072"/>
        </w:tabs>
        <w:rPr>
          <w:rFonts w:cs="Arial"/>
          <w:b/>
          <w:bCs/>
        </w:rPr>
      </w:pPr>
    </w:p>
    <w:p w:rsidR="00737217" w:rsidRDefault="00737217">
      <w:pPr>
        <w:rPr>
          <w:rFonts w:cs="Arial"/>
          <w:b/>
          <w:bCs/>
        </w:rPr>
      </w:pPr>
    </w:p>
    <w:p w:rsidR="00737217" w:rsidRDefault="00737217">
      <w:pPr>
        <w:rPr>
          <w:rFonts w:cs="Arial"/>
          <w:b/>
          <w:bCs/>
        </w:rPr>
      </w:pPr>
    </w:p>
    <w:p w:rsidR="00737217" w:rsidRDefault="00737217">
      <w:pPr>
        <w:rPr>
          <w:rFonts w:cs="Arial"/>
          <w:b/>
          <w:bCs/>
        </w:rPr>
      </w:pPr>
    </w:p>
    <w:p w:rsidR="00737217" w:rsidRDefault="00737217">
      <w:pPr>
        <w:pStyle w:val="Kopfzeile"/>
        <w:tabs>
          <w:tab w:val="clear" w:pos="4536"/>
          <w:tab w:val="clear" w:pos="9072"/>
        </w:tabs>
        <w:rPr>
          <w:rFonts w:cs="Arial"/>
          <w:b/>
          <w:bCs/>
        </w:rPr>
      </w:pPr>
    </w:p>
    <w:p w:rsidR="00737217" w:rsidRDefault="00737217" w:rsidP="002C2783">
      <w:pPr>
        <w:pStyle w:val="Kopfzeile"/>
        <w:framePr w:w="4820" w:h="1921" w:hSpace="142" w:wrap="around" w:vAnchor="page" w:hAnchor="page" w:x="1362" w:y="2836"/>
        <w:shd w:val="solid" w:color="FFFFFF" w:fill="FFFFFF"/>
        <w:tabs>
          <w:tab w:val="clear" w:pos="4536"/>
          <w:tab w:val="clear" w:pos="9072"/>
        </w:tabs>
        <w:rPr>
          <w:rFonts w:eastAsia="Arial Unicode MS" w:cs="Arial"/>
          <w:b/>
          <w:bCs/>
          <w:color w:val="000000"/>
          <w:szCs w:val="14"/>
        </w:rPr>
      </w:pPr>
    </w:p>
    <w:p w:rsidR="00737217" w:rsidRPr="00CA6242" w:rsidRDefault="00CA6242" w:rsidP="002C2783">
      <w:pPr>
        <w:pStyle w:val="Kopfzeile"/>
        <w:framePr w:w="4820" w:h="1921" w:hSpace="142" w:wrap="around" w:vAnchor="page" w:hAnchor="page" w:x="1362" w:y="2836"/>
        <w:shd w:val="solid" w:color="FFFFFF" w:fill="FFFFFF"/>
        <w:tabs>
          <w:tab w:val="clear" w:pos="4536"/>
          <w:tab w:val="clear" w:pos="9072"/>
        </w:tabs>
        <w:rPr>
          <w:rFonts w:cs="Arial"/>
          <w:b/>
          <w:bCs/>
          <w:sz w:val="56"/>
        </w:rPr>
      </w:pPr>
      <w:r w:rsidRPr="00CA6242">
        <w:rPr>
          <w:rFonts w:eastAsia="Arial Unicode MS" w:cs="Arial"/>
          <w:b/>
          <w:bCs/>
          <w:color w:val="000000"/>
          <w:sz w:val="56"/>
          <w:szCs w:val="14"/>
        </w:rPr>
        <w:t>Presse</w:t>
      </w:r>
      <w:r w:rsidR="00182155">
        <w:rPr>
          <w:rFonts w:eastAsia="Arial Unicode MS" w:cs="Arial"/>
          <w:b/>
          <w:bCs/>
          <w:color w:val="000000"/>
          <w:sz w:val="56"/>
          <w:szCs w:val="14"/>
        </w:rPr>
        <w:t>mitteilung</w:t>
      </w:r>
    </w:p>
    <w:p w:rsidR="00DB313E" w:rsidRDefault="00DB313E" w:rsidP="00CA6242">
      <w:pPr>
        <w:pStyle w:val="Listenabsatz"/>
        <w:ind w:left="0"/>
        <w:rPr>
          <w:rFonts w:ascii="Arial" w:hAnsi="Arial" w:cs="Arial"/>
          <w:b/>
        </w:rPr>
      </w:pPr>
    </w:p>
    <w:p w:rsidR="00805270" w:rsidRDefault="00805270" w:rsidP="00427094">
      <w:pPr>
        <w:pStyle w:val="Textkrper"/>
        <w:rPr>
          <w:rStyle w:val="Fett"/>
          <w:rFonts w:ascii="One Stroke Script LET" w:hAnsi="One Stroke Script LET"/>
          <w:b w:val="0"/>
          <w:sz w:val="32"/>
          <w:szCs w:val="32"/>
        </w:rPr>
      </w:pPr>
    </w:p>
    <w:p w:rsidR="00805270" w:rsidRDefault="00805270" w:rsidP="00427094">
      <w:pPr>
        <w:pStyle w:val="Textkrper"/>
        <w:rPr>
          <w:rStyle w:val="Fett"/>
          <w:rFonts w:ascii="One Stroke Script LET" w:hAnsi="One Stroke Script LET"/>
          <w:b w:val="0"/>
          <w:sz w:val="32"/>
          <w:szCs w:val="32"/>
        </w:rPr>
      </w:pPr>
    </w:p>
    <w:p w:rsidR="008E20A6" w:rsidRDefault="008E20A6" w:rsidP="00427094">
      <w:pPr>
        <w:pStyle w:val="Textkrper"/>
        <w:rPr>
          <w:rStyle w:val="Fett"/>
          <w:rFonts w:ascii="One Stroke Script LET" w:hAnsi="One Stroke Script LET"/>
          <w:b w:val="0"/>
          <w:sz w:val="32"/>
          <w:szCs w:val="32"/>
        </w:rPr>
      </w:pPr>
    </w:p>
    <w:p w:rsidR="00583D65" w:rsidRDefault="008E20A6" w:rsidP="000B69D0">
      <w:pPr>
        <w:pStyle w:val="Textkrper"/>
        <w:rPr>
          <w:rStyle w:val="Fett"/>
          <w:rFonts w:ascii="One Stroke Script LET" w:hAnsi="One Stroke Script LET"/>
          <w:sz w:val="32"/>
          <w:szCs w:val="32"/>
        </w:rPr>
      </w:pPr>
      <w:r>
        <w:rPr>
          <w:rStyle w:val="Fett"/>
          <w:rFonts w:ascii="One Stroke Script LET" w:hAnsi="One Stroke Script LET"/>
          <w:sz w:val="32"/>
          <w:szCs w:val="32"/>
        </w:rPr>
        <w:t xml:space="preserve">Wir sind ein wichtiger Wert in dieser Gesellschaft! </w:t>
      </w:r>
      <w:r w:rsidR="00583D65">
        <w:rPr>
          <w:rStyle w:val="Fett"/>
          <w:rFonts w:ascii="One Stroke Script LET" w:hAnsi="One Stroke Script LET"/>
          <w:sz w:val="32"/>
          <w:szCs w:val="32"/>
        </w:rPr>
        <w:t>Wir sind es Wert!</w:t>
      </w:r>
    </w:p>
    <w:p w:rsidR="000B69D0" w:rsidRPr="000B69D0" w:rsidRDefault="000B69D0" w:rsidP="000B69D0">
      <w:pPr>
        <w:pStyle w:val="Textkrper"/>
        <w:rPr>
          <w:rStyle w:val="Fett"/>
          <w:rFonts w:ascii="One Stroke Script LET" w:hAnsi="One Stroke Script LET"/>
          <w:sz w:val="32"/>
          <w:szCs w:val="32"/>
        </w:rPr>
      </w:pPr>
      <w:r w:rsidRPr="000B69D0">
        <w:rPr>
          <w:rStyle w:val="Fett"/>
          <w:rFonts w:ascii="One Stroke Script LET" w:hAnsi="One Stroke Script LET"/>
          <w:sz w:val="32"/>
          <w:szCs w:val="32"/>
        </w:rPr>
        <w:t>Jugendverbands</w:t>
      </w:r>
      <w:r w:rsidR="00583D65">
        <w:rPr>
          <w:rStyle w:val="Fett"/>
          <w:rFonts w:ascii="One Stroke Script LET" w:hAnsi="One Stroke Script LET"/>
          <w:sz w:val="32"/>
          <w:szCs w:val="32"/>
        </w:rPr>
        <w:t>arbeit</w:t>
      </w:r>
      <w:r w:rsidRPr="000B69D0">
        <w:rPr>
          <w:rStyle w:val="Fett"/>
          <w:rFonts w:ascii="One Stroke Script LET" w:hAnsi="One Stroke Script LET"/>
          <w:sz w:val="32"/>
          <w:szCs w:val="32"/>
        </w:rPr>
        <w:t xml:space="preserve"> kostet Geld, das sollte jedem bewusst sein</w:t>
      </w:r>
      <w:bookmarkStart w:id="0" w:name="_GoBack"/>
      <w:bookmarkEnd w:id="0"/>
    </w:p>
    <w:p w:rsidR="008E20A6" w:rsidRDefault="008E20A6" w:rsidP="00427094">
      <w:pPr>
        <w:pStyle w:val="Textkrper"/>
        <w:rPr>
          <w:rStyle w:val="Fett"/>
          <w:rFonts w:ascii="One Stroke Script LET" w:hAnsi="One Stroke Script LET"/>
          <w:b w:val="0"/>
          <w:sz w:val="32"/>
          <w:szCs w:val="32"/>
        </w:rPr>
      </w:pPr>
    </w:p>
    <w:p w:rsidR="005C4310" w:rsidRDefault="001A47AC" w:rsidP="005C4310">
      <w:r>
        <w:t>Die Westfälisch-</w:t>
      </w:r>
      <w:r w:rsidR="005C4310">
        <w:t xml:space="preserve">Lippische Landjugend </w:t>
      </w:r>
      <w:r w:rsidR="00583D65">
        <w:t xml:space="preserve">e.V. </w:t>
      </w:r>
      <w:r w:rsidR="000B69D0">
        <w:t xml:space="preserve">(WLL) </w:t>
      </w:r>
      <w:r w:rsidR="005C4310">
        <w:t>ist als gr</w:t>
      </w:r>
      <w:r w:rsidR="000B69D0">
        <w:t>ößter</w:t>
      </w:r>
      <w:r w:rsidR="005C4310">
        <w:t xml:space="preserve"> Jugendverband im ländlichen Raum </w:t>
      </w:r>
      <w:r w:rsidR="000B69D0">
        <w:t xml:space="preserve">in Westfalen-Lippe </w:t>
      </w:r>
      <w:r w:rsidR="005C4310">
        <w:t xml:space="preserve">sehr breit aufgestellt. Von </w:t>
      </w:r>
      <w:r w:rsidR="000B69D0">
        <w:t>a</w:t>
      </w:r>
      <w:r w:rsidR="005C4310">
        <w:t xml:space="preserve">grarpolitischer und </w:t>
      </w:r>
      <w:r w:rsidR="000B69D0">
        <w:t>jugendpolitischer Arbeit über f</w:t>
      </w:r>
      <w:r w:rsidR="005C4310">
        <w:t xml:space="preserve">reizeitpädagogische Maßnahmen bis hin zu </w:t>
      </w:r>
      <w:r w:rsidR="000B69D0">
        <w:t xml:space="preserve">allgemeiner </w:t>
      </w:r>
      <w:r w:rsidR="005C4310">
        <w:t>außerschulischer Bildung</w:t>
      </w:r>
      <w:r w:rsidR="00583D65">
        <w:t xml:space="preserve"> und Projekten sowie</w:t>
      </w:r>
      <w:r w:rsidR="005C4310">
        <w:t xml:space="preserve"> </w:t>
      </w:r>
      <w:r w:rsidR="000B69D0">
        <w:t>Angeboten zur Persönlichkeitsentwicklung</w:t>
      </w:r>
      <w:r w:rsidR="00583D65">
        <w:t xml:space="preserve"> und Beratung der</w:t>
      </w:r>
      <w:r w:rsidR="008E20A6">
        <w:t xml:space="preserve"> eigenständigen</w:t>
      </w:r>
      <w:r w:rsidR="00583D65">
        <w:t xml:space="preserve"> Ortsgruppenarbeit</w:t>
      </w:r>
      <w:r w:rsidR="008E20A6">
        <w:t xml:space="preserve"> der vielen Ehrenamtlichen</w:t>
      </w:r>
      <w:r w:rsidR="005C4310">
        <w:t>.</w:t>
      </w:r>
      <w:r w:rsidR="00583D65">
        <w:t xml:space="preserve"> Alles in einer knapp</w:t>
      </w:r>
      <w:r w:rsidR="008E20A6">
        <w:t xml:space="preserve"> finanzierten</w:t>
      </w:r>
      <w:r>
        <w:t xml:space="preserve"> Struktur aus </w:t>
      </w:r>
      <w:r w:rsidR="00583D65">
        <w:t>Ehrenamtlichen</w:t>
      </w:r>
      <w:r w:rsidR="007B4004">
        <w:t xml:space="preserve"> von</w:t>
      </w:r>
      <w:r w:rsidR="00E269FA">
        <w:t xml:space="preserve"> </w:t>
      </w:r>
      <w:r w:rsidR="007B4004">
        <w:t>Orts- über die Landes- bis hoch zur Bundesebene, unterstützt durch eine Handvoll hauptamtlicher Mitarbeiter_in</w:t>
      </w:r>
      <w:r w:rsidR="00583D65">
        <w:t>.</w:t>
      </w:r>
    </w:p>
    <w:p w:rsidR="005C4310" w:rsidRDefault="005C4310" w:rsidP="005C4310">
      <w:r>
        <w:t>„D</w:t>
      </w:r>
      <w:r w:rsidR="000B69D0">
        <w:t>a nicht nur wir als Westfälisch-</w:t>
      </w:r>
      <w:r>
        <w:t>Lippische Landjugend</w:t>
      </w:r>
      <w:r w:rsidR="008E20A6">
        <w:t xml:space="preserve"> e.V.</w:t>
      </w:r>
      <w:r>
        <w:t xml:space="preserve">, sondern auch </w:t>
      </w:r>
      <w:r w:rsidR="000B69D0">
        <w:t xml:space="preserve">viele weitere </w:t>
      </w:r>
      <w:r>
        <w:t xml:space="preserve">Jugendverbände ein breites Spektrum an </w:t>
      </w:r>
      <w:r w:rsidR="005A7ED1">
        <w:t xml:space="preserve">sehr guten </w:t>
      </w:r>
      <w:r>
        <w:t xml:space="preserve">Angeboten für </w:t>
      </w:r>
      <w:r w:rsidR="000B69D0">
        <w:t>Kinder, Jugendliche und junge Erwachsene</w:t>
      </w:r>
      <w:r>
        <w:t xml:space="preserve"> </w:t>
      </w:r>
      <w:r w:rsidR="000B69D0">
        <w:t>neben der Möglichkeit und dem Erlernen demokratischer Mitbestimmung an</w:t>
      </w:r>
      <w:r>
        <w:t>biete</w:t>
      </w:r>
      <w:r w:rsidR="000B69D0">
        <w:t>n</w:t>
      </w:r>
      <w:r>
        <w:t xml:space="preserve">, </w:t>
      </w:r>
      <w:r w:rsidR="000B69D0">
        <w:t>muss es</w:t>
      </w:r>
      <w:r>
        <w:t xml:space="preserve"> </w:t>
      </w:r>
      <w:r w:rsidR="000B69D0">
        <w:t>für die Gesellschaft</w:t>
      </w:r>
      <w:r w:rsidR="005A7ED1">
        <w:t>,</w:t>
      </w:r>
      <w:r w:rsidR="000B69D0">
        <w:t xml:space="preserve"> gerade in der heutigen Zeit</w:t>
      </w:r>
      <w:r w:rsidR="005A7ED1">
        <w:t>,</w:t>
      </w:r>
      <w:r w:rsidR="000B69D0">
        <w:t xml:space="preserve"> </w:t>
      </w:r>
      <w:r>
        <w:t>selbstverständlich</w:t>
      </w:r>
      <w:r w:rsidR="000B69D0">
        <w:t xml:space="preserve"> sein</w:t>
      </w:r>
      <w:r>
        <w:t xml:space="preserve">, </w:t>
      </w:r>
      <w:r w:rsidR="000B69D0">
        <w:t xml:space="preserve">dass diese Strukturen in Deutschland es Wert </w:t>
      </w:r>
      <w:r w:rsidR="001A47AC">
        <w:t>sind</w:t>
      </w:r>
      <w:r w:rsidR="000B69D0">
        <w:t>,</w:t>
      </w:r>
      <w:r>
        <w:t xml:space="preserve"> finanziell entsprechend unterstützt </w:t>
      </w:r>
      <w:r w:rsidR="000B69D0">
        <w:t>zu werden!</w:t>
      </w:r>
      <w:r>
        <w:t>“ so Sebastian Jakobs</w:t>
      </w:r>
      <w:r w:rsidR="001A47AC">
        <w:t>,</w:t>
      </w:r>
      <w:r>
        <w:t xml:space="preserve"> Vorsitzender der WLL.</w:t>
      </w:r>
    </w:p>
    <w:p w:rsidR="005C4310" w:rsidRDefault="005C4310" w:rsidP="005C4310">
      <w:r>
        <w:t xml:space="preserve">Aus diesem Grund ist es aus Sicht der WLL </w:t>
      </w:r>
      <w:r w:rsidR="001A47AC">
        <w:t>gerade</w:t>
      </w:r>
      <w:r w:rsidR="000B69D0">
        <w:t>zu unverständlich</w:t>
      </w:r>
      <w:r w:rsidR="008E20A6">
        <w:t>, ja sogar sträflich</w:t>
      </w:r>
      <w:r>
        <w:t xml:space="preserve">, bei einem Bundeshaushaltsüberschuss in zweistelliger Milliardenhöhe, die letzte Erhöhung der </w:t>
      </w:r>
      <w:r w:rsidR="000B69D0">
        <w:t>Mittel des Kinder- und Jugendplans des Bundes (</w:t>
      </w:r>
      <w:r>
        <w:t>KJP</w:t>
      </w:r>
      <w:r w:rsidR="000B69D0">
        <w:t>)</w:t>
      </w:r>
      <w:r>
        <w:t xml:space="preserve"> aus 2015 in </w:t>
      </w:r>
      <w:r w:rsidR="005A7ED1">
        <w:t>H</w:t>
      </w:r>
      <w:r>
        <w:t>öhe von 2</w:t>
      </w:r>
      <w:r w:rsidR="000B69D0">
        <w:t xml:space="preserve"> </w:t>
      </w:r>
      <w:r>
        <w:t>Mi</w:t>
      </w:r>
      <w:r w:rsidR="000B69D0">
        <w:t>l</w:t>
      </w:r>
      <w:r>
        <w:t>li</w:t>
      </w:r>
      <w:r w:rsidR="005A7ED1">
        <w:t xml:space="preserve">onen Euro nicht </w:t>
      </w:r>
      <w:r w:rsidR="007B4004">
        <w:t>fortzuschreiben</w:t>
      </w:r>
      <w:r w:rsidR="005A7ED1">
        <w:t>. J</w:t>
      </w:r>
      <w:r>
        <w:t xml:space="preserve">edem </w:t>
      </w:r>
      <w:r w:rsidR="005A7ED1">
        <w:t>dürfte bewusst sein</w:t>
      </w:r>
      <w:r>
        <w:t>, das</w:t>
      </w:r>
      <w:r w:rsidR="005A7ED1">
        <w:t>s</w:t>
      </w:r>
      <w:r>
        <w:t xml:space="preserve"> </w:t>
      </w:r>
      <w:r w:rsidR="005A7ED1">
        <w:t>Ausgaben</w:t>
      </w:r>
      <w:r>
        <w:t xml:space="preserve"> steigen und nicht sinken </w:t>
      </w:r>
      <w:r w:rsidR="005A7ED1">
        <w:t xml:space="preserve">und </w:t>
      </w:r>
      <w:r>
        <w:t xml:space="preserve">somit auch Zuschüsse </w:t>
      </w:r>
      <w:r w:rsidR="005A7ED1">
        <w:t>E</w:t>
      </w:r>
      <w:r>
        <w:t>rhöht werden</w:t>
      </w:r>
      <w:r w:rsidR="005A7ED1">
        <w:t xml:space="preserve"> </w:t>
      </w:r>
      <w:r w:rsidR="00E269FA">
        <w:t xml:space="preserve">müssen </w:t>
      </w:r>
      <w:r w:rsidR="005A7ED1">
        <w:t xml:space="preserve">– Gerade, wenn die Arbeit </w:t>
      </w:r>
      <w:r w:rsidR="008E20A6">
        <w:t xml:space="preserve">der Jugendverbände </w:t>
      </w:r>
      <w:r w:rsidR="00E269FA">
        <w:t xml:space="preserve">in unserer Gesellschaft </w:t>
      </w:r>
      <w:r w:rsidR="005A7ED1">
        <w:t>wichtiger den</w:t>
      </w:r>
      <w:r w:rsidR="001A47AC">
        <w:t>n</w:t>
      </w:r>
      <w:r w:rsidR="005A7ED1">
        <w:t xml:space="preserve"> je </w:t>
      </w:r>
      <w:r w:rsidR="00E269FA">
        <w:t xml:space="preserve">geworden </w:t>
      </w:r>
      <w:r w:rsidR="005A7ED1">
        <w:t>ist</w:t>
      </w:r>
      <w:r>
        <w:t>. Einmalige Erhöhungen sind hier leider nur e</w:t>
      </w:r>
      <w:r w:rsidR="008E20A6">
        <w:t xml:space="preserve">ine kurzfristige Unterstützung, da gut funktionierende Jugendverbände gesicherte Strukturen zur Erarbeitung von Angeboten und Beratung und Begleitung des </w:t>
      </w:r>
      <w:r w:rsidR="00E269FA">
        <w:t xml:space="preserve">jungen </w:t>
      </w:r>
      <w:r w:rsidR="008E20A6">
        <w:t>Ehrenamtes benötigen.</w:t>
      </w:r>
    </w:p>
    <w:p w:rsidR="005C4310" w:rsidRDefault="008E20A6" w:rsidP="005C4310">
      <w:r>
        <w:t>„</w:t>
      </w:r>
      <w:r w:rsidR="005C4310">
        <w:t>Wir als Jugendverband nehm</w:t>
      </w:r>
      <w:r w:rsidR="001A47AC">
        <w:t>en so etwas nicht hin, sondern f</w:t>
      </w:r>
      <w:r w:rsidR="005C4310">
        <w:t>ragen bewusst auch frech nach. Zusammen mit den anderen 17 Landesverbänden des Bu</w:t>
      </w:r>
      <w:r w:rsidR="001A47AC">
        <w:t>ndes der D</w:t>
      </w:r>
      <w:r w:rsidR="005C4310">
        <w:t xml:space="preserve">eutschen Landjugend e.V. </w:t>
      </w:r>
      <w:r w:rsidR="00E269FA">
        <w:t>(BDL) treten wir als Landjugend a</w:t>
      </w:r>
      <w:r w:rsidR="001A47AC">
        <w:t>n die Abgeordneten des D</w:t>
      </w:r>
      <w:r w:rsidR="005C4310">
        <w:t xml:space="preserve">eutschen </w:t>
      </w:r>
      <w:r w:rsidR="005C4310">
        <w:lastRenderedPageBreak/>
        <w:t>Bundestages heran und</w:t>
      </w:r>
      <w:r w:rsidR="00E269FA">
        <w:t xml:space="preserve"> benötigen dann auch deren Einsatz!</w:t>
      </w:r>
      <w:r w:rsidR="001A47AC">
        <w:t>“</w:t>
      </w:r>
      <w:r w:rsidR="00E269FA">
        <w:t xml:space="preserve">, so </w:t>
      </w:r>
      <w:r w:rsidR="005C4310">
        <w:t>WLL</w:t>
      </w:r>
      <w:r w:rsidR="00E269FA">
        <w:t>-</w:t>
      </w:r>
      <w:r w:rsidR="005C4310">
        <w:t>Vorsitzende</w:t>
      </w:r>
      <w:r w:rsidR="00E269FA">
        <w:t>r</w:t>
      </w:r>
      <w:r w:rsidR="005C4310">
        <w:t xml:space="preserve"> Jakobs.</w:t>
      </w:r>
    </w:p>
    <w:p w:rsidR="005C4310" w:rsidRDefault="001A47AC" w:rsidP="005C4310">
      <w:r>
        <w:t>Um</w:t>
      </w:r>
      <w:r w:rsidR="005C4310">
        <w:t>so</w:t>
      </w:r>
      <w:r>
        <w:t xml:space="preserve"> mehr f</w:t>
      </w:r>
      <w:r w:rsidR="005C4310">
        <w:t>reut si</w:t>
      </w:r>
      <w:r>
        <w:t>ch der Vorstand der Westfälisch-</w:t>
      </w:r>
      <w:r w:rsidR="005C4310">
        <w:t xml:space="preserve">Lippischen Landjugend </w:t>
      </w:r>
      <w:r w:rsidR="00E269FA">
        <w:t xml:space="preserve">e.V. </w:t>
      </w:r>
      <w:r w:rsidR="005C4310">
        <w:t>nun, das</w:t>
      </w:r>
      <w:r>
        <w:t>s</w:t>
      </w:r>
      <w:r w:rsidR="005C4310">
        <w:t xml:space="preserve"> bei der Bereinigungssitzung des Bundeshaushaltes für 2017 die 2</w:t>
      </w:r>
      <w:r w:rsidR="00E269FA">
        <w:t>-Millionen-</w:t>
      </w:r>
      <w:r w:rsidR="009734A0">
        <w:t>Lücke geschlossen wurde und sich nun hoffentlich ernsthaft mit der</w:t>
      </w:r>
      <w:r w:rsidR="005C4310">
        <w:t xml:space="preserve"> </w:t>
      </w:r>
      <w:r w:rsidR="007B4004">
        <w:t>V</w:t>
      </w:r>
      <w:r w:rsidR="005C4310">
        <w:t>erstetig</w:t>
      </w:r>
      <w:r w:rsidR="007B4004">
        <w:t>ung</w:t>
      </w:r>
      <w:r w:rsidR="005C4310">
        <w:t xml:space="preserve"> </w:t>
      </w:r>
      <w:r w:rsidR="009734A0">
        <w:t>beschäftigt wird</w:t>
      </w:r>
      <w:r w:rsidR="005C4310">
        <w:t>.</w:t>
      </w:r>
    </w:p>
    <w:p w:rsidR="005C4310" w:rsidRDefault="005C4310" w:rsidP="005C4310">
      <w:r>
        <w:t xml:space="preserve">„Aus unserer Sicht ist diese </w:t>
      </w:r>
      <w:r w:rsidR="009734A0">
        <w:t>Lückenschließung</w:t>
      </w:r>
      <w:r w:rsidR="005A7ED1">
        <w:t xml:space="preserve"> aber noch kein Allh</w:t>
      </w:r>
      <w:r>
        <w:t>eilmittel für die Jugendverbandsarbeit in Deutschl</w:t>
      </w:r>
      <w:r w:rsidR="005A7ED1">
        <w:t xml:space="preserve">and. Wir als WLL werden auch in Zukunft mit </w:t>
      </w:r>
      <w:r w:rsidR="00E269FA">
        <w:t>den Landes- und Bundesp</w:t>
      </w:r>
      <w:r w:rsidR="005A7ED1">
        <w:t xml:space="preserve">olitiker_innen in </w:t>
      </w:r>
      <w:r w:rsidR="00E269FA">
        <w:t xml:space="preserve">und aus </w:t>
      </w:r>
      <w:r w:rsidR="005A7ED1">
        <w:t xml:space="preserve">NRW </w:t>
      </w:r>
      <w:r>
        <w:t xml:space="preserve">in </w:t>
      </w:r>
      <w:r w:rsidR="005A7ED1">
        <w:t xml:space="preserve">den </w:t>
      </w:r>
      <w:r>
        <w:t>Diskurs gehen müssen. Es gibt immer wieder neue</w:t>
      </w:r>
      <w:r w:rsidR="00583D65">
        <w:t xml:space="preserve"> gesellschaftliche Herausforderungen,</w:t>
      </w:r>
      <w:r>
        <w:t xml:space="preserve"> Richtlinien und Gesetze die die </w:t>
      </w:r>
      <w:r w:rsidR="00E269FA">
        <w:t>Verbandsa</w:t>
      </w:r>
      <w:r>
        <w:t>rbeit aufwändiger und somit auch kostspieliger mach</w:t>
      </w:r>
      <w:r w:rsidR="005A7ED1">
        <w:t>en</w:t>
      </w:r>
      <w:r>
        <w:t xml:space="preserve">. Zusätzliche Fördertöpfe </w:t>
      </w:r>
      <w:r w:rsidR="00583D65">
        <w:t xml:space="preserve">z. B. </w:t>
      </w:r>
      <w:r>
        <w:t>für die Ar</w:t>
      </w:r>
      <w:r w:rsidR="00583D65">
        <w:t xml:space="preserve">beit </w:t>
      </w:r>
      <w:r>
        <w:t xml:space="preserve">mit jungen </w:t>
      </w:r>
      <w:r w:rsidR="005A7ED1">
        <w:t>G</w:t>
      </w:r>
      <w:r>
        <w:t>eflüchteten sind hier zwar schon ein Anfang</w:t>
      </w:r>
      <w:r w:rsidR="00583D65">
        <w:t>,</w:t>
      </w:r>
      <w:r>
        <w:t xml:space="preserve"> aber noch lange nicht das, was</w:t>
      </w:r>
      <w:r w:rsidR="00583D65">
        <w:t xml:space="preserve"> wir zukünftig brauchen werden, um gesichert und flexibel im Alltag eines Juge</w:t>
      </w:r>
      <w:r w:rsidR="009734A0">
        <w:t>ndverbandes reagieren zu können. Wir als Jugendverbände sollten nicht immer wieder um das Minimum betteln müssen.</w:t>
      </w:r>
      <w:r>
        <w:t>“ so Sebastian Jakobs</w:t>
      </w:r>
      <w:r w:rsidR="009734A0">
        <w:t>,</w:t>
      </w:r>
      <w:r>
        <w:t xml:space="preserve"> Vorsitzender der WLL.</w:t>
      </w:r>
    </w:p>
    <w:p w:rsidR="00986EB3" w:rsidRDefault="00986EB3" w:rsidP="00BA0DD0">
      <w:pPr>
        <w:pStyle w:val="StandardWeb"/>
        <w:rPr>
          <w:color w:val="000000"/>
          <w:sz w:val="20"/>
          <w:szCs w:val="22"/>
        </w:rPr>
      </w:pPr>
    </w:p>
    <w:p w:rsidR="00B01F53" w:rsidRPr="00326E7F" w:rsidRDefault="00805270" w:rsidP="00BA0DD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  <w:szCs w:val="22"/>
        </w:rPr>
      </w:pPr>
      <w:r>
        <w:rPr>
          <w:sz w:val="14"/>
          <w:szCs w:val="22"/>
        </w:rPr>
        <w:t xml:space="preserve">Link zur PM: </w:t>
      </w:r>
      <w:hyperlink r:id="rId10" w:history="1">
        <w:r w:rsidR="00B01F53" w:rsidRPr="0050475A">
          <w:rPr>
            <w:rStyle w:val="Hyperlink"/>
            <w:sz w:val="14"/>
            <w:szCs w:val="22"/>
          </w:rPr>
          <w:t>http://www.wll.de/aktuelles/pm-wir-sind-es-wert-jugendverbandsarbeit-kostet-geld-das-sollte-jedem-bewusst-sein-14-11-2016/</w:t>
        </w:r>
      </w:hyperlink>
    </w:p>
    <w:sectPr w:rsidR="00B01F53" w:rsidRPr="00326E7F">
      <w:footerReference w:type="default" r:id="rId11"/>
      <w:pgSz w:w="11906" w:h="16838" w:code="9"/>
      <w:pgMar w:top="1134" w:right="907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FD" w:rsidRDefault="002254FD">
      <w:r>
        <w:separator/>
      </w:r>
    </w:p>
  </w:endnote>
  <w:endnote w:type="continuationSeparator" w:id="0">
    <w:p w:rsidR="002254FD" w:rsidRDefault="0022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ne Stroke Script LE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EB3" w:rsidRPr="00986EB3" w:rsidRDefault="00986EB3" w:rsidP="001F6D59">
    <w:pPr>
      <w:pStyle w:val="StandardWeb"/>
      <w:spacing w:line="240" w:lineRule="exact"/>
      <w:rPr>
        <w:sz w:val="4"/>
      </w:rPr>
    </w:pPr>
  </w:p>
  <w:p w:rsidR="001F6D59" w:rsidRPr="00986EB3" w:rsidRDefault="001F6D59" w:rsidP="001F6D59">
    <w:pPr>
      <w:pStyle w:val="StandardWeb"/>
      <w:spacing w:line="240" w:lineRule="exact"/>
      <w:rPr>
        <w:sz w:val="12"/>
      </w:rPr>
    </w:pPr>
    <w:r w:rsidRPr="00986EB3">
      <w:rPr>
        <w:sz w:val="12"/>
      </w:rPr>
      <w:t xml:space="preserve">Die Westfälisch–Lippische Landjugend e.V. (WLL) ist der größte nichtkonfessionelle Jugendverband im ländlichen Raum in Westfalen–Lippe. Der Verband gestaltet seine Arbeit auf demokratischer Grundlage, überparteilich und konfessionell ungebunden. </w:t>
    </w:r>
  </w:p>
  <w:p w:rsidR="00986EB3" w:rsidRDefault="001F6D59" w:rsidP="001F6D59">
    <w:pPr>
      <w:pStyle w:val="StandardWeb"/>
      <w:spacing w:line="240" w:lineRule="exact"/>
      <w:rPr>
        <w:sz w:val="12"/>
      </w:rPr>
    </w:pPr>
    <w:r w:rsidRPr="00986EB3">
      <w:rPr>
        <w:sz w:val="12"/>
      </w:rPr>
      <w:t xml:space="preserve">Die WLL tritt für den Erhalt und die Verbesserung eines lebenswerten ländlichen Raumes ein, der insbesondere jungen Menschen Perspektiven und Gestaltungsmöglichkeiten bieten soll.  </w:t>
    </w:r>
  </w:p>
  <w:p w:rsidR="00986EB3" w:rsidRPr="00986EB3" w:rsidRDefault="00986EB3" w:rsidP="00986EB3">
    <w:pPr>
      <w:pStyle w:val="StandardWeb"/>
      <w:spacing w:line="240" w:lineRule="exact"/>
      <w:jc w:val="right"/>
      <w:rPr>
        <w:b/>
        <w:sz w:val="12"/>
      </w:rPr>
    </w:pPr>
    <w:r w:rsidRPr="00986EB3">
      <w:rPr>
        <w:b/>
        <w:sz w:val="12"/>
      </w:rPr>
      <w:t xml:space="preserve">Seite </w:t>
    </w:r>
    <w:r w:rsidRPr="00986EB3">
      <w:rPr>
        <w:b/>
        <w:sz w:val="12"/>
      </w:rPr>
      <w:fldChar w:fldCharType="begin"/>
    </w:r>
    <w:r w:rsidRPr="00986EB3">
      <w:rPr>
        <w:b/>
        <w:sz w:val="12"/>
      </w:rPr>
      <w:instrText>PAGE   \* MERGEFORMAT</w:instrText>
    </w:r>
    <w:r w:rsidRPr="00986EB3">
      <w:rPr>
        <w:b/>
        <w:sz w:val="12"/>
      </w:rPr>
      <w:fldChar w:fldCharType="separate"/>
    </w:r>
    <w:r w:rsidR="00152B35">
      <w:rPr>
        <w:b/>
        <w:noProof/>
        <w:sz w:val="12"/>
      </w:rPr>
      <w:t>1</w:t>
    </w:r>
    <w:r w:rsidRPr="00986EB3">
      <w:rPr>
        <w:b/>
        <w:sz w:val="12"/>
      </w:rPr>
      <w:fldChar w:fldCharType="end"/>
    </w:r>
    <w:r w:rsidRPr="00986EB3">
      <w:rPr>
        <w:b/>
        <w:sz w:val="12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FD" w:rsidRDefault="002254FD">
      <w:r>
        <w:separator/>
      </w:r>
    </w:p>
  </w:footnote>
  <w:footnote w:type="continuationSeparator" w:id="0">
    <w:p w:rsidR="002254FD" w:rsidRDefault="00225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5366"/>
    <w:multiLevelType w:val="hybridMultilevel"/>
    <w:tmpl w:val="57EAFDD4"/>
    <w:lvl w:ilvl="0" w:tplc="3ECEF0B0">
      <w:start w:val="1"/>
      <w:numFmt w:val="bullet"/>
      <w:lvlText w:val="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FB59EE"/>
    <w:multiLevelType w:val="hybridMultilevel"/>
    <w:tmpl w:val="B53AF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4362B"/>
    <w:multiLevelType w:val="hybridMultilevel"/>
    <w:tmpl w:val="57EAFDD4"/>
    <w:lvl w:ilvl="0" w:tplc="28F479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D41512"/>
    <w:multiLevelType w:val="hybridMultilevel"/>
    <w:tmpl w:val="57EAFDD4"/>
    <w:lvl w:ilvl="0" w:tplc="62DC03DC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4423E7"/>
    <w:multiLevelType w:val="hybridMultilevel"/>
    <w:tmpl w:val="06D6B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4143B"/>
    <w:multiLevelType w:val="hybridMultilevel"/>
    <w:tmpl w:val="57EAFDD4"/>
    <w:lvl w:ilvl="0" w:tplc="5E1836AA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21A3C97"/>
    <w:multiLevelType w:val="hybridMultilevel"/>
    <w:tmpl w:val="57EAFDD4"/>
    <w:lvl w:ilvl="0" w:tplc="62DC03DC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48A415E"/>
    <w:multiLevelType w:val="hybridMultilevel"/>
    <w:tmpl w:val="57EAFDD4"/>
    <w:lvl w:ilvl="0" w:tplc="8AE62AC6">
      <w:start w:val="1"/>
      <w:numFmt w:val="bullet"/>
      <w:lvlText w:val="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620036A"/>
    <w:multiLevelType w:val="hybridMultilevel"/>
    <w:tmpl w:val="57EAFDD4"/>
    <w:lvl w:ilvl="0" w:tplc="D4A2FDFE">
      <w:start w:val="1"/>
      <w:numFmt w:val="bullet"/>
      <w:lvlText w:val="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7DF676B"/>
    <w:multiLevelType w:val="hybridMultilevel"/>
    <w:tmpl w:val="8A7A0D94"/>
    <w:lvl w:ilvl="0" w:tplc="28BE84CC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3621AF7"/>
    <w:multiLevelType w:val="hybridMultilevel"/>
    <w:tmpl w:val="158E5BCC"/>
    <w:lvl w:ilvl="0" w:tplc="0CFEA748">
      <w:start w:val="17"/>
      <w:numFmt w:val="bullet"/>
      <w:lvlText w:val=""/>
      <w:lvlJc w:val="left"/>
      <w:pPr>
        <w:ind w:left="720" w:hanging="360"/>
      </w:pPr>
      <w:rPr>
        <w:rFonts w:ascii="Webdings" w:eastAsia="Times New Roman" w:hAnsi="Web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9249F"/>
    <w:multiLevelType w:val="hybridMultilevel"/>
    <w:tmpl w:val="71288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132A5"/>
    <w:multiLevelType w:val="hybridMultilevel"/>
    <w:tmpl w:val="57EAFDD4"/>
    <w:lvl w:ilvl="0" w:tplc="8AE62AC6">
      <w:start w:val="1"/>
      <w:numFmt w:val="bullet"/>
      <w:lvlText w:val="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7E57671"/>
    <w:multiLevelType w:val="hybridMultilevel"/>
    <w:tmpl w:val="B8E0D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928A7"/>
    <w:multiLevelType w:val="hybridMultilevel"/>
    <w:tmpl w:val="9DB84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2"/>
  </w:num>
  <w:num w:numId="9">
    <w:abstractNumId w:val="6"/>
  </w:num>
  <w:num w:numId="10">
    <w:abstractNumId w:val="11"/>
  </w:num>
  <w:num w:numId="11">
    <w:abstractNumId w:val="14"/>
  </w:num>
  <w:num w:numId="12">
    <w:abstractNumId w:val="1"/>
  </w:num>
  <w:num w:numId="13">
    <w:abstractNumId w:val="1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17"/>
    <w:rsid w:val="00014AE2"/>
    <w:rsid w:val="00017C55"/>
    <w:rsid w:val="00042D7F"/>
    <w:rsid w:val="00053FD8"/>
    <w:rsid w:val="00055681"/>
    <w:rsid w:val="00062A41"/>
    <w:rsid w:val="0007122A"/>
    <w:rsid w:val="000755C3"/>
    <w:rsid w:val="00076460"/>
    <w:rsid w:val="00087A93"/>
    <w:rsid w:val="00095E5D"/>
    <w:rsid w:val="00096886"/>
    <w:rsid w:val="000B69D0"/>
    <w:rsid w:val="000D0332"/>
    <w:rsid w:val="00120189"/>
    <w:rsid w:val="00152B35"/>
    <w:rsid w:val="00166F2E"/>
    <w:rsid w:val="00167B27"/>
    <w:rsid w:val="001803AD"/>
    <w:rsid w:val="00182155"/>
    <w:rsid w:val="001A1425"/>
    <w:rsid w:val="001A47AC"/>
    <w:rsid w:val="001D128D"/>
    <w:rsid w:val="001E2459"/>
    <w:rsid w:val="001F6D59"/>
    <w:rsid w:val="00205259"/>
    <w:rsid w:val="002254FD"/>
    <w:rsid w:val="00240731"/>
    <w:rsid w:val="00242E1E"/>
    <w:rsid w:val="0027180E"/>
    <w:rsid w:val="002C065D"/>
    <w:rsid w:val="002C2783"/>
    <w:rsid w:val="002C4142"/>
    <w:rsid w:val="002D2263"/>
    <w:rsid w:val="002E2E50"/>
    <w:rsid w:val="002F2983"/>
    <w:rsid w:val="00304997"/>
    <w:rsid w:val="00326E7F"/>
    <w:rsid w:val="00350B5C"/>
    <w:rsid w:val="00352914"/>
    <w:rsid w:val="00370331"/>
    <w:rsid w:val="003916E7"/>
    <w:rsid w:val="00397FAE"/>
    <w:rsid w:val="003A28AE"/>
    <w:rsid w:val="003E5B65"/>
    <w:rsid w:val="00403C0D"/>
    <w:rsid w:val="00405DBB"/>
    <w:rsid w:val="00421C2B"/>
    <w:rsid w:val="00427094"/>
    <w:rsid w:val="00435DD4"/>
    <w:rsid w:val="0048421F"/>
    <w:rsid w:val="00493EAA"/>
    <w:rsid w:val="00494589"/>
    <w:rsid w:val="004A6846"/>
    <w:rsid w:val="004B2139"/>
    <w:rsid w:val="004B6D95"/>
    <w:rsid w:val="004E1F96"/>
    <w:rsid w:val="004E35A0"/>
    <w:rsid w:val="0050605E"/>
    <w:rsid w:val="00506287"/>
    <w:rsid w:val="00507D1F"/>
    <w:rsid w:val="0051300E"/>
    <w:rsid w:val="00575BF1"/>
    <w:rsid w:val="00577B0A"/>
    <w:rsid w:val="00583D65"/>
    <w:rsid w:val="005879AD"/>
    <w:rsid w:val="005922A1"/>
    <w:rsid w:val="005A7ED1"/>
    <w:rsid w:val="005C4310"/>
    <w:rsid w:val="005E6C35"/>
    <w:rsid w:val="00603701"/>
    <w:rsid w:val="006406C8"/>
    <w:rsid w:val="00640CF0"/>
    <w:rsid w:val="00641359"/>
    <w:rsid w:val="006674CB"/>
    <w:rsid w:val="006B27BF"/>
    <w:rsid w:val="006D32A4"/>
    <w:rsid w:val="006E13F9"/>
    <w:rsid w:val="00732D38"/>
    <w:rsid w:val="00737217"/>
    <w:rsid w:val="0074760B"/>
    <w:rsid w:val="0076026D"/>
    <w:rsid w:val="00776D6F"/>
    <w:rsid w:val="007A6BF4"/>
    <w:rsid w:val="007B4004"/>
    <w:rsid w:val="007C7DCA"/>
    <w:rsid w:val="007F1B18"/>
    <w:rsid w:val="00805270"/>
    <w:rsid w:val="00853C36"/>
    <w:rsid w:val="00860C45"/>
    <w:rsid w:val="00897944"/>
    <w:rsid w:val="008A4078"/>
    <w:rsid w:val="008B011A"/>
    <w:rsid w:val="008B2AF0"/>
    <w:rsid w:val="008B4BEB"/>
    <w:rsid w:val="008C29F2"/>
    <w:rsid w:val="008C434D"/>
    <w:rsid w:val="008D712A"/>
    <w:rsid w:val="008E20A6"/>
    <w:rsid w:val="008F52FF"/>
    <w:rsid w:val="00913EE9"/>
    <w:rsid w:val="00922330"/>
    <w:rsid w:val="00935C20"/>
    <w:rsid w:val="00943B9A"/>
    <w:rsid w:val="00955F1B"/>
    <w:rsid w:val="00970AA3"/>
    <w:rsid w:val="009734A0"/>
    <w:rsid w:val="00982030"/>
    <w:rsid w:val="00986EB3"/>
    <w:rsid w:val="009875C5"/>
    <w:rsid w:val="009A33B9"/>
    <w:rsid w:val="009B6D52"/>
    <w:rsid w:val="009D2A4B"/>
    <w:rsid w:val="009D7A38"/>
    <w:rsid w:val="00A05331"/>
    <w:rsid w:val="00A10F4E"/>
    <w:rsid w:val="00A154F4"/>
    <w:rsid w:val="00A26763"/>
    <w:rsid w:val="00A50FEC"/>
    <w:rsid w:val="00A5388E"/>
    <w:rsid w:val="00A53C1D"/>
    <w:rsid w:val="00A6222C"/>
    <w:rsid w:val="00A70014"/>
    <w:rsid w:val="00A97E91"/>
    <w:rsid w:val="00AA66AC"/>
    <w:rsid w:val="00B01F53"/>
    <w:rsid w:val="00B02C43"/>
    <w:rsid w:val="00B1295B"/>
    <w:rsid w:val="00B25B0F"/>
    <w:rsid w:val="00B34A9D"/>
    <w:rsid w:val="00B4317A"/>
    <w:rsid w:val="00B5664D"/>
    <w:rsid w:val="00B86275"/>
    <w:rsid w:val="00BA0DD0"/>
    <w:rsid w:val="00BA2353"/>
    <w:rsid w:val="00BB1EA8"/>
    <w:rsid w:val="00BB5938"/>
    <w:rsid w:val="00BD17CD"/>
    <w:rsid w:val="00BF3819"/>
    <w:rsid w:val="00C02646"/>
    <w:rsid w:val="00C0732D"/>
    <w:rsid w:val="00C23B94"/>
    <w:rsid w:val="00C24677"/>
    <w:rsid w:val="00C2656C"/>
    <w:rsid w:val="00C27257"/>
    <w:rsid w:val="00C457A7"/>
    <w:rsid w:val="00C70FAD"/>
    <w:rsid w:val="00C81356"/>
    <w:rsid w:val="00C82D0B"/>
    <w:rsid w:val="00C91C67"/>
    <w:rsid w:val="00C97F48"/>
    <w:rsid w:val="00CA6242"/>
    <w:rsid w:val="00CB5887"/>
    <w:rsid w:val="00CD69BF"/>
    <w:rsid w:val="00CE778F"/>
    <w:rsid w:val="00D0782A"/>
    <w:rsid w:val="00D1718D"/>
    <w:rsid w:val="00D26E67"/>
    <w:rsid w:val="00D57567"/>
    <w:rsid w:val="00D57AFC"/>
    <w:rsid w:val="00D6071D"/>
    <w:rsid w:val="00D618BA"/>
    <w:rsid w:val="00D61941"/>
    <w:rsid w:val="00D62E27"/>
    <w:rsid w:val="00D73267"/>
    <w:rsid w:val="00D77C26"/>
    <w:rsid w:val="00D960AB"/>
    <w:rsid w:val="00D9625E"/>
    <w:rsid w:val="00DB0323"/>
    <w:rsid w:val="00DB2BF6"/>
    <w:rsid w:val="00DB313E"/>
    <w:rsid w:val="00DD7F4A"/>
    <w:rsid w:val="00DF1D3E"/>
    <w:rsid w:val="00DF46CA"/>
    <w:rsid w:val="00E046C0"/>
    <w:rsid w:val="00E1719E"/>
    <w:rsid w:val="00E17A7C"/>
    <w:rsid w:val="00E2200E"/>
    <w:rsid w:val="00E269FA"/>
    <w:rsid w:val="00E27FD8"/>
    <w:rsid w:val="00E41BE4"/>
    <w:rsid w:val="00E63A25"/>
    <w:rsid w:val="00E73EB7"/>
    <w:rsid w:val="00E742DE"/>
    <w:rsid w:val="00E836D8"/>
    <w:rsid w:val="00E9034A"/>
    <w:rsid w:val="00E952B5"/>
    <w:rsid w:val="00EB2BAF"/>
    <w:rsid w:val="00EC5F9A"/>
    <w:rsid w:val="00ED42FA"/>
    <w:rsid w:val="00EF5662"/>
    <w:rsid w:val="00F10118"/>
    <w:rsid w:val="00F278B0"/>
    <w:rsid w:val="00F303FD"/>
    <w:rsid w:val="00F44259"/>
    <w:rsid w:val="00F54E8F"/>
    <w:rsid w:val="00F56BC1"/>
    <w:rsid w:val="00F636F8"/>
    <w:rsid w:val="00F6401F"/>
    <w:rsid w:val="00F66DA4"/>
    <w:rsid w:val="00F7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6846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rPr>
      <w:rFonts w:ascii="Comic Sans MS" w:hAnsi="Comic Sans MS" w:cs="Arial"/>
      <w:sz w:val="22"/>
    </w:rPr>
  </w:style>
  <w:style w:type="paragraph" w:styleId="StandardWeb">
    <w:name w:val="Normal (Web)"/>
    <w:basedOn w:val="Standard"/>
    <w:uiPriority w:val="99"/>
    <w:semiHidden/>
    <w:pPr>
      <w:spacing w:line="202" w:lineRule="atLeast"/>
    </w:pPr>
    <w:rPr>
      <w:rFonts w:eastAsia="Arial Unicode MS" w:cs="Arial"/>
      <w:sz w:val="14"/>
      <w:szCs w:val="14"/>
    </w:r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2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72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171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60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krper21">
    <w:name w:val="Textkörper 21"/>
    <w:basedOn w:val="Standard"/>
    <w:rsid w:val="006674CB"/>
    <w:pPr>
      <w:widowControl w:val="0"/>
      <w:suppressAutoHyphens/>
      <w:spacing w:line="288" w:lineRule="auto"/>
      <w:jc w:val="left"/>
    </w:pPr>
    <w:rPr>
      <w:rFonts w:eastAsia="Andale Sans UI" w:cs="Mangal"/>
      <w:kern w:val="1"/>
      <w:sz w:val="22"/>
      <w:szCs w:val="24"/>
      <w:lang w:eastAsia="hi-IN" w:bidi="hi-IN"/>
    </w:rPr>
  </w:style>
  <w:style w:type="character" w:customStyle="1" w:styleId="apple-tab-span">
    <w:name w:val="apple-tab-span"/>
    <w:basedOn w:val="Absatz-Standardschriftart"/>
    <w:rsid w:val="00640CF0"/>
  </w:style>
  <w:style w:type="paragraph" w:styleId="Textkrper2">
    <w:name w:val="Body Text 2"/>
    <w:basedOn w:val="Standard"/>
    <w:link w:val="Textkrper2Zchn"/>
    <w:uiPriority w:val="99"/>
    <w:semiHidden/>
    <w:unhideWhenUsed/>
    <w:rsid w:val="001F6D5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6D59"/>
    <w:rPr>
      <w:rFonts w:ascii="Arial" w:hAnsi="Arial"/>
      <w:sz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9D2A4B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6846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rPr>
      <w:rFonts w:ascii="Comic Sans MS" w:hAnsi="Comic Sans MS" w:cs="Arial"/>
      <w:sz w:val="22"/>
    </w:rPr>
  </w:style>
  <w:style w:type="paragraph" w:styleId="StandardWeb">
    <w:name w:val="Normal (Web)"/>
    <w:basedOn w:val="Standard"/>
    <w:uiPriority w:val="99"/>
    <w:semiHidden/>
    <w:pPr>
      <w:spacing w:line="202" w:lineRule="atLeast"/>
    </w:pPr>
    <w:rPr>
      <w:rFonts w:eastAsia="Arial Unicode MS" w:cs="Arial"/>
      <w:sz w:val="14"/>
      <w:szCs w:val="14"/>
    </w:r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2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72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171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60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krper21">
    <w:name w:val="Textkörper 21"/>
    <w:basedOn w:val="Standard"/>
    <w:rsid w:val="006674CB"/>
    <w:pPr>
      <w:widowControl w:val="0"/>
      <w:suppressAutoHyphens/>
      <w:spacing w:line="288" w:lineRule="auto"/>
      <w:jc w:val="left"/>
    </w:pPr>
    <w:rPr>
      <w:rFonts w:eastAsia="Andale Sans UI" w:cs="Mangal"/>
      <w:kern w:val="1"/>
      <w:sz w:val="22"/>
      <w:szCs w:val="24"/>
      <w:lang w:eastAsia="hi-IN" w:bidi="hi-IN"/>
    </w:rPr>
  </w:style>
  <w:style w:type="character" w:customStyle="1" w:styleId="apple-tab-span">
    <w:name w:val="apple-tab-span"/>
    <w:basedOn w:val="Absatz-Standardschriftart"/>
    <w:rsid w:val="00640CF0"/>
  </w:style>
  <w:style w:type="paragraph" w:styleId="Textkrper2">
    <w:name w:val="Body Text 2"/>
    <w:basedOn w:val="Standard"/>
    <w:link w:val="Textkrper2Zchn"/>
    <w:uiPriority w:val="99"/>
    <w:semiHidden/>
    <w:unhideWhenUsed/>
    <w:rsid w:val="001F6D5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6D59"/>
    <w:rPr>
      <w:rFonts w:ascii="Arial" w:hAnsi="Arial"/>
      <w:sz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9D2A4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ll.de/aktuelles/pm-wir-sind-es-wert-jugendverbandsarbeit-kostet-geld-das-sollte-jedem-bewusst-sein-14-11-201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ulze-Niehoff-E\Anwendungsdaten\Microsoft\Vorlagen\Brief%20Schulze-Niehof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E8C1D-21BB-468E-82E4-8DFD02F0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Schulze-Niehoff.dot</Template>
  <TotalTime>0</TotalTime>
  <Pages>2</Pages>
  <Words>553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”</vt:lpstr>
    </vt:vector>
  </TitlesOfParts>
  <Company>WLL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Schulze-Niehoff-E</dc:creator>
  <cp:lastModifiedBy>Dennis</cp:lastModifiedBy>
  <cp:revision>2</cp:revision>
  <cp:lastPrinted>2016-11-15T17:24:00Z</cp:lastPrinted>
  <dcterms:created xsi:type="dcterms:W3CDTF">2016-11-15T19:36:00Z</dcterms:created>
  <dcterms:modified xsi:type="dcterms:W3CDTF">2016-11-15T19:36:00Z</dcterms:modified>
</cp:coreProperties>
</file>